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C45D" w14:textId="3EFF7E3B" w:rsidR="00DC6DEE" w:rsidRDefault="00C06FD3"/>
    <w:tbl>
      <w:tblPr>
        <w:tblStyle w:val="TableGrid"/>
        <w:tblW w:w="108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3614"/>
        <w:gridCol w:w="3615"/>
      </w:tblGrid>
      <w:tr w:rsidR="00AC1591" w14:paraId="0013DBD2" w14:textId="77777777" w:rsidTr="00E5579D">
        <w:trPr>
          <w:trHeight w:val="296"/>
        </w:trPr>
        <w:tc>
          <w:tcPr>
            <w:tcW w:w="1084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0E30C575" w14:textId="2340BF05" w:rsidR="00AC1591" w:rsidRPr="00AC1591" w:rsidRDefault="00AC1591" w:rsidP="00AC1591">
            <w:pPr>
              <w:jc w:val="center"/>
              <w:rPr>
                <w:b/>
                <w:bCs/>
              </w:rPr>
            </w:pPr>
            <w:bookmarkStart w:id="0" w:name="_Hlk12868179"/>
            <w:r w:rsidRPr="00AC1591">
              <w:rPr>
                <w:b/>
                <w:bCs/>
                <w:sz w:val="24"/>
                <w:szCs w:val="24"/>
              </w:rPr>
              <w:t>Action Items</w:t>
            </w:r>
          </w:p>
        </w:tc>
      </w:tr>
      <w:tr w:rsidR="00AC1591" w14:paraId="6F4A1816" w14:textId="77777777" w:rsidTr="00E5579D">
        <w:trPr>
          <w:trHeight w:val="256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14E4B140" w14:textId="338393BF" w:rsidR="00AC1591" w:rsidRPr="00AC1591" w:rsidRDefault="00AC1591" w:rsidP="00AC1591">
            <w:pPr>
              <w:jc w:val="center"/>
              <w:rPr>
                <w:b/>
                <w:bCs/>
                <w:i/>
                <w:iCs/>
              </w:rPr>
            </w:pPr>
            <w:r w:rsidRPr="00AC1591">
              <w:rPr>
                <w:b/>
                <w:bCs/>
                <w:i/>
                <w:iCs/>
              </w:rPr>
              <w:t>Action</w:t>
            </w:r>
          </w:p>
        </w:tc>
        <w:tc>
          <w:tcPr>
            <w:tcW w:w="3614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2470B34E" w14:textId="209827E0" w:rsidR="00AC1591" w:rsidRPr="00AC1591" w:rsidRDefault="00AC1591" w:rsidP="00AC1591">
            <w:pPr>
              <w:jc w:val="center"/>
              <w:rPr>
                <w:b/>
                <w:bCs/>
                <w:i/>
                <w:iCs/>
              </w:rPr>
            </w:pPr>
            <w:r w:rsidRPr="00AC1591">
              <w:rPr>
                <w:b/>
                <w:bCs/>
                <w:i/>
                <w:iCs/>
              </w:rPr>
              <w:t>Resource</w:t>
            </w:r>
          </w:p>
        </w:tc>
        <w:tc>
          <w:tcPr>
            <w:tcW w:w="3614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129B6A4F" w14:textId="7A214BFC" w:rsidR="00AC1591" w:rsidRPr="00AC1591" w:rsidRDefault="00AC1591" w:rsidP="00AC1591">
            <w:pPr>
              <w:jc w:val="center"/>
              <w:rPr>
                <w:b/>
                <w:bCs/>
                <w:i/>
                <w:iCs/>
              </w:rPr>
            </w:pPr>
            <w:r w:rsidRPr="00AC1591">
              <w:rPr>
                <w:b/>
                <w:bCs/>
                <w:i/>
                <w:iCs/>
              </w:rPr>
              <w:t>Timeline</w:t>
            </w:r>
          </w:p>
        </w:tc>
      </w:tr>
      <w:tr w:rsidR="00AC1591" w14:paraId="26FA8800" w14:textId="77777777" w:rsidTr="00E5579D">
        <w:trPr>
          <w:trHeight w:val="808"/>
        </w:trPr>
        <w:tc>
          <w:tcPr>
            <w:tcW w:w="3613" w:type="dxa"/>
            <w:shd w:val="clear" w:color="auto" w:fill="BDD6EE" w:themeFill="accent5" w:themeFillTint="66"/>
          </w:tcPr>
          <w:p w14:paraId="088AF776" w14:textId="0D99CC47" w:rsidR="00AC1591" w:rsidRDefault="00AC1591">
            <w:r w:rsidRPr="00161109">
              <w:rPr>
                <w:u w:val="single"/>
              </w:rPr>
              <w:t>RA Recipe</w:t>
            </w:r>
            <w:r>
              <w:t xml:space="preserve"> – Include estimate time range and resources for each step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564419E5" w14:textId="42F6797E" w:rsidR="00AC1591" w:rsidRDefault="00AC1591" w:rsidP="00161109">
            <w:pPr>
              <w:jc w:val="center"/>
            </w:pPr>
            <w:r>
              <w:t>Phil H.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DA25098" w14:textId="1C11BD45" w:rsidR="00AC1591" w:rsidRDefault="00AC1591" w:rsidP="00161109">
            <w:pPr>
              <w:jc w:val="center"/>
            </w:pPr>
            <w:r>
              <w:t>15-30 days</w:t>
            </w:r>
          </w:p>
        </w:tc>
      </w:tr>
      <w:tr w:rsidR="00AC1591" w14:paraId="3151BE9B" w14:textId="77777777" w:rsidTr="00E5579D">
        <w:trPr>
          <w:trHeight w:val="795"/>
        </w:trPr>
        <w:tc>
          <w:tcPr>
            <w:tcW w:w="3613" w:type="dxa"/>
            <w:shd w:val="clear" w:color="auto" w:fill="BDD6EE" w:themeFill="accent5" w:themeFillTint="66"/>
          </w:tcPr>
          <w:p w14:paraId="744024FD" w14:textId="4B0A6FE3" w:rsidR="00AC1591" w:rsidRDefault="00AC1591">
            <w:r w:rsidRPr="00161109">
              <w:rPr>
                <w:u w:val="single"/>
              </w:rPr>
              <w:t>Document Prep Tasks</w:t>
            </w:r>
            <w:r>
              <w:t xml:space="preserve"> – Including time, resources, and personnel assignments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5BD7F891" w14:textId="6266FAE8" w:rsidR="00AC1591" w:rsidRDefault="00161109" w:rsidP="00161109">
            <w:pPr>
              <w:jc w:val="center"/>
            </w:pPr>
            <w:r>
              <w:t>Joel M.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767B9DB" w14:textId="77777777" w:rsidR="00AC1591" w:rsidRDefault="00AC1591" w:rsidP="00161109">
            <w:pPr>
              <w:jc w:val="center"/>
            </w:pPr>
          </w:p>
        </w:tc>
      </w:tr>
      <w:tr w:rsidR="00AC1591" w14:paraId="77DA208D" w14:textId="77777777" w:rsidTr="00E5579D">
        <w:trPr>
          <w:trHeight w:val="798"/>
        </w:trPr>
        <w:tc>
          <w:tcPr>
            <w:tcW w:w="3613" w:type="dxa"/>
            <w:shd w:val="clear" w:color="auto" w:fill="BDD6EE" w:themeFill="accent5" w:themeFillTint="66"/>
          </w:tcPr>
          <w:p w14:paraId="280A150E" w14:textId="483C4CA2" w:rsidR="00AC1591" w:rsidRDefault="00AC1591">
            <w:r w:rsidRPr="00161109">
              <w:rPr>
                <w:u w:val="single"/>
              </w:rPr>
              <w:t>Document and Investigate Lessons Learned</w:t>
            </w:r>
            <w:r>
              <w:t xml:space="preserve"> from R</w:t>
            </w:r>
            <w:r w:rsidR="00161109">
              <w:t>A</w:t>
            </w:r>
            <w:r>
              <w:t>s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25D67E46" w14:textId="177BA6D0" w:rsidR="00AC1591" w:rsidRDefault="00161109" w:rsidP="00161109">
            <w:pPr>
              <w:jc w:val="center"/>
            </w:pPr>
            <w:r>
              <w:t>Carson S.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30B70225" w14:textId="77777777" w:rsidR="00AC1591" w:rsidRDefault="00AC1591" w:rsidP="00161109">
            <w:pPr>
              <w:jc w:val="center"/>
            </w:pPr>
          </w:p>
        </w:tc>
      </w:tr>
      <w:tr w:rsidR="00BA5276" w14:paraId="653CEB99" w14:textId="77777777" w:rsidTr="00E5579D">
        <w:trPr>
          <w:trHeight w:val="780"/>
        </w:trPr>
        <w:tc>
          <w:tcPr>
            <w:tcW w:w="3613" w:type="dxa"/>
            <w:shd w:val="clear" w:color="auto" w:fill="BDD6EE" w:themeFill="accent5" w:themeFillTint="66"/>
          </w:tcPr>
          <w:p w14:paraId="187CD06B" w14:textId="029851E0" w:rsidR="00BA5276" w:rsidRPr="00BA5276" w:rsidRDefault="00BA5276">
            <w:r>
              <w:rPr>
                <w:u w:val="single"/>
              </w:rPr>
              <w:t>Web Scanning Tools:</w:t>
            </w:r>
            <w:r>
              <w:t xml:space="preserve"> Research capabilities and pricing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7544F33" w14:textId="2F1A95B1" w:rsidR="00BA5276" w:rsidRDefault="00BA5276" w:rsidP="00161109">
            <w:pPr>
              <w:jc w:val="center"/>
            </w:pPr>
            <w:r>
              <w:t>Paul M.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486EFF17" w14:textId="77777777" w:rsidR="00BA5276" w:rsidRDefault="00BA5276" w:rsidP="00161109">
            <w:pPr>
              <w:jc w:val="center"/>
            </w:pPr>
          </w:p>
        </w:tc>
      </w:tr>
      <w:tr w:rsidR="00BA5276" w14:paraId="153F898F" w14:textId="77777777" w:rsidTr="00E5579D">
        <w:trPr>
          <w:trHeight w:val="1361"/>
        </w:trPr>
        <w:tc>
          <w:tcPr>
            <w:tcW w:w="3613" w:type="dxa"/>
            <w:shd w:val="clear" w:color="auto" w:fill="BDD6EE" w:themeFill="accent5" w:themeFillTint="66"/>
          </w:tcPr>
          <w:p w14:paraId="0DE467A7" w14:textId="77777777" w:rsidR="00BA5276" w:rsidRDefault="003131C6">
            <w:r>
              <w:rPr>
                <w:u w:val="single"/>
              </w:rPr>
              <w:t>Web Security Surveys:</w:t>
            </w:r>
          </w:p>
          <w:p w14:paraId="27890CD5" w14:textId="77777777" w:rsidR="003131C6" w:rsidRDefault="003131C6" w:rsidP="003131C6">
            <w:pPr>
              <w:pStyle w:val="ListParagraph"/>
              <w:numPr>
                <w:ilvl w:val="0"/>
                <w:numId w:val="3"/>
              </w:numPr>
            </w:pPr>
            <w:r>
              <w:t>Make a wiki entry that goes through the process</w:t>
            </w:r>
          </w:p>
          <w:p w14:paraId="688A8A9C" w14:textId="055A5790" w:rsidR="003131C6" w:rsidRPr="003131C6" w:rsidRDefault="003131C6" w:rsidP="003131C6">
            <w:pPr>
              <w:pStyle w:val="ListParagraph"/>
              <w:numPr>
                <w:ilvl w:val="0"/>
                <w:numId w:val="3"/>
              </w:numPr>
            </w:pPr>
            <w:r>
              <w:t>Formalize checklist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25F475FD" w14:textId="7429DA47" w:rsidR="00BA5276" w:rsidRDefault="00BA5276" w:rsidP="00161109">
            <w:pPr>
              <w:jc w:val="center"/>
            </w:pPr>
            <w:r>
              <w:t>Paul M.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2E5F334B" w14:textId="77777777" w:rsidR="00BA5276" w:rsidRDefault="00BA5276" w:rsidP="00161109">
            <w:pPr>
              <w:jc w:val="center"/>
            </w:pPr>
          </w:p>
        </w:tc>
      </w:tr>
      <w:tr w:rsidR="00BA5276" w14:paraId="4EC7CBBD" w14:textId="77777777" w:rsidTr="00E5579D">
        <w:trPr>
          <w:trHeight w:val="1064"/>
        </w:trPr>
        <w:tc>
          <w:tcPr>
            <w:tcW w:w="3613" w:type="dxa"/>
            <w:shd w:val="clear" w:color="auto" w:fill="BDD6EE" w:themeFill="accent5" w:themeFillTint="66"/>
          </w:tcPr>
          <w:p w14:paraId="08F3CF7E" w14:textId="703C9848" w:rsidR="00BA5276" w:rsidRPr="00BA5276" w:rsidRDefault="00BA5276">
            <w:r>
              <w:rPr>
                <w:u w:val="single"/>
              </w:rPr>
              <w:t>SOWs:</w:t>
            </w:r>
            <w:r>
              <w:t xml:space="preserve"> Update to include a third category for “Prep” (in addition to existing Execution and Reporting)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C6BD42B" w14:textId="42668608" w:rsidR="00BA5276" w:rsidRDefault="00BA5276" w:rsidP="00161109">
            <w:pPr>
              <w:jc w:val="center"/>
            </w:pPr>
            <w:r>
              <w:t>Adrian S.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1FB71C5C" w14:textId="77777777" w:rsidR="00BA5276" w:rsidRDefault="00BA5276" w:rsidP="00161109">
            <w:pPr>
              <w:jc w:val="center"/>
            </w:pPr>
          </w:p>
        </w:tc>
      </w:tr>
      <w:tr w:rsidR="00BA5276" w14:paraId="32CAD416" w14:textId="77777777" w:rsidTr="00B76B44">
        <w:trPr>
          <w:trHeight w:val="2076"/>
        </w:trPr>
        <w:tc>
          <w:tcPr>
            <w:tcW w:w="3613" w:type="dxa"/>
            <w:shd w:val="clear" w:color="auto" w:fill="BDD6EE" w:themeFill="accent5" w:themeFillTint="66"/>
          </w:tcPr>
          <w:p w14:paraId="22213897" w14:textId="2F6532B1" w:rsidR="00BA5276" w:rsidRDefault="00BA5276">
            <w:r>
              <w:rPr>
                <w:u w:val="single"/>
              </w:rPr>
              <w:t xml:space="preserve">SOWs: </w:t>
            </w:r>
            <w:r>
              <w:t>Need to explicitly call out</w:t>
            </w:r>
          </w:p>
          <w:p w14:paraId="1375FFB1" w14:textId="290CB4CE" w:rsidR="00BA5276" w:rsidRDefault="00BA5276" w:rsidP="00BA5276">
            <w:pPr>
              <w:pStyle w:val="ListParagraph"/>
              <w:numPr>
                <w:ilvl w:val="0"/>
                <w:numId w:val="2"/>
              </w:numPr>
            </w:pPr>
            <w:r>
              <w:t>Need for admin credentials for OS-level in critical apps</w:t>
            </w:r>
          </w:p>
          <w:p w14:paraId="67810632" w14:textId="650C6B46" w:rsidR="00E5579D" w:rsidRDefault="00E5579D" w:rsidP="00BA5276">
            <w:pPr>
              <w:pStyle w:val="ListParagraph"/>
              <w:numPr>
                <w:ilvl w:val="0"/>
                <w:numId w:val="2"/>
              </w:numPr>
            </w:pPr>
            <w:r>
              <w:t>Need for creds for external apps to support surveys</w:t>
            </w:r>
          </w:p>
          <w:p w14:paraId="56E73993" w14:textId="53C57B97" w:rsidR="00BA5276" w:rsidRPr="00BA5276" w:rsidRDefault="00BA5276" w:rsidP="00E5579D">
            <w:pPr>
              <w:pStyle w:val="ListParagraph"/>
              <w:numPr>
                <w:ilvl w:val="0"/>
                <w:numId w:val="2"/>
              </w:numPr>
            </w:pPr>
            <w:r>
              <w:t>SLAs/contracts with host/service providers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7F989B68" w14:textId="6D1F9C59" w:rsidR="00BA5276" w:rsidRDefault="00BA5276" w:rsidP="00161109">
            <w:pPr>
              <w:jc w:val="center"/>
            </w:pPr>
            <w:r>
              <w:t>Adrian S.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1C8EF146" w14:textId="77777777" w:rsidR="00BA5276" w:rsidRDefault="00BA5276" w:rsidP="00161109">
            <w:pPr>
              <w:jc w:val="center"/>
            </w:pPr>
          </w:p>
        </w:tc>
      </w:tr>
      <w:tr w:rsidR="00E5579D" w14:paraId="4DC96C66" w14:textId="77777777" w:rsidTr="00E5579D">
        <w:trPr>
          <w:trHeight w:val="1230"/>
        </w:trPr>
        <w:tc>
          <w:tcPr>
            <w:tcW w:w="3613" w:type="dxa"/>
            <w:shd w:val="clear" w:color="auto" w:fill="BDD6EE" w:themeFill="accent5" w:themeFillTint="66"/>
          </w:tcPr>
          <w:p w14:paraId="6DAB7275" w14:textId="77777777" w:rsidR="00E5579D" w:rsidRDefault="00E5579D">
            <w:pPr>
              <w:rPr>
                <w:u w:val="single"/>
              </w:rPr>
            </w:pPr>
            <w:r>
              <w:rPr>
                <w:u w:val="single"/>
              </w:rPr>
              <w:t>SOWs – Pricing:</w:t>
            </w:r>
          </w:p>
          <w:p w14:paraId="79A9BE9A" w14:textId="77777777" w:rsidR="00E5579D" w:rsidRPr="00E5579D" w:rsidRDefault="00E5579D" w:rsidP="00E5579D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t>Assume 65% billable</w:t>
            </w:r>
          </w:p>
          <w:p w14:paraId="402E3CAE" w14:textId="56A44EC2" w:rsidR="00E5579D" w:rsidRPr="00E5579D" w:rsidRDefault="00E5579D" w:rsidP="00E5579D">
            <w:pPr>
              <w:pStyle w:val="ListParagraph"/>
              <w:numPr>
                <w:ilvl w:val="0"/>
                <w:numId w:val="4"/>
              </w:numPr>
            </w:pPr>
            <w:r w:rsidRPr="00E5579D">
              <w:t>Downtime paid for by customer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48DAC1BE" w14:textId="62AF6585" w:rsidR="00E5579D" w:rsidRDefault="00E5579D" w:rsidP="00161109">
            <w:pPr>
              <w:jc w:val="center"/>
            </w:pPr>
            <w:r>
              <w:t>Adrian S./Larry C.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B476A65" w14:textId="77777777" w:rsidR="00E5579D" w:rsidRDefault="00E5579D" w:rsidP="00161109">
            <w:pPr>
              <w:jc w:val="center"/>
            </w:pPr>
          </w:p>
        </w:tc>
      </w:tr>
      <w:tr w:rsidR="00AC1591" w14:paraId="67F287A4" w14:textId="77777777" w:rsidTr="00E5579D">
        <w:trPr>
          <w:trHeight w:val="1176"/>
        </w:trPr>
        <w:tc>
          <w:tcPr>
            <w:tcW w:w="3613" w:type="dxa"/>
            <w:shd w:val="clear" w:color="auto" w:fill="BDD6EE" w:themeFill="accent5" w:themeFillTint="66"/>
          </w:tcPr>
          <w:p w14:paraId="061FBCA2" w14:textId="138562D6" w:rsidR="00AC1591" w:rsidRDefault="00AC1591">
            <w:r w:rsidRPr="00161109">
              <w:rPr>
                <w:u w:val="single"/>
              </w:rPr>
              <w:t xml:space="preserve">Critical App Interview </w:t>
            </w:r>
            <w:r w:rsidR="00161109" w:rsidRPr="00161109">
              <w:rPr>
                <w:u w:val="single"/>
              </w:rPr>
              <w:t>+ Data Gathering</w:t>
            </w:r>
            <w:r w:rsidR="00161109">
              <w:t xml:space="preserve"> – Needs to be front-loaded; the most-critical apps get interviews first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0A944CA0" w14:textId="29661153" w:rsidR="00AC1591" w:rsidRDefault="00161109" w:rsidP="00161109">
            <w:pPr>
              <w:jc w:val="center"/>
            </w:pPr>
            <w:r>
              <w:t>Recipe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764C4B52" w14:textId="77777777" w:rsidR="00AC1591" w:rsidRDefault="00AC1591" w:rsidP="00161109">
            <w:pPr>
              <w:jc w:val="center"/>
            </w:pPr>
          </w:p>
        </w:tc>
      </w:tr>
      <w:tr w:rsidR="00AC1591" w14:paraId="0D3183B4" w14:textId="77777777" w:rsidTr="00B76B44">
        <w:trPr>
          <w:trHeight w:val="1194"/>
        </w:trPr>
        <w:tc>
          <w:tcPr>
            <w:tcW w:w="3613" w:type="dxa"/>
            <w:shd w:val="clear" w:color="auto" w:fill="BDD6EE" w:themeFill="accent5" w:themeFillTint="66"/>
          </w:tcPr>
          <w:p w14:paraId="7D06F7BC" w14:textId="0F5ADD2A" w:rsidR="00AC1591" w:rsidRDefault="00161109">
            <w:r w:rsidRPr="00161109">
              <w:rPr>
                <w:u w:val="single"/>
              </w:rPr>
              <w:t>Move Interviews w/Network + Security Team early on</w:t>
            </w:r>
            <w:r>
              <w:t>:</w:t>
            </w:r>
          </w:p>
          <w:p w14:paraId="2BE33D18" w14:textId="0210A0B7" w:rsidR="00161109" w:rsidRDefault="00161109" w:rsidP="00161109">
            <w:pPr>
              <w:pStyle w:val="ListParagraph"/>
              <w:numPr>
                <w:ilvl w:val="0"/>
                <w:numId w:val="1"/>
              </w:numPr>
            </w:pPr>
            <w:r>
              <w:t>Common Security Controls</w:t>
            </w:r>
          </w:p>
          <w:p w14:paraId="52F23F0E" w14:textId="4674AF51" w:rsidR="00161109" w:rsidRDefault="00161109" w:rsidP="00161109">
            <w:pPr>
              <w:pStyle w:val="ListParagraph"/>
              <w:numPr>
                <w:ilvl w:val="0"/>
                <w:numId w:val="1"/>
              </w:numPr>
            </w:pPr>
            <w:r>
              <w:t>Common AV/EDR</w:t>
            </w:r>
          </w:p>
          <w:p w14:paraId="05768554" w14:textId="2A680FB2" w:rsidR="00161109" w:rsidRDefault="00161109" w:rsidP="00161109">
            <w:pPr>
              <w:pStyle w:val="ListParagraph"/>
              <w:numPr>
                <w:ilvl w:val="0"/>
                <w:numId w:val="1"/>
              </w:numPr>
            </w:pPr>
            <w:r>
              <w:t>Common logging</w:t>
            </w:r>
          </w:p>
          <w:p w14:paraId="5E4A8C59" w14:textId="13C8B5BF" w:rsidR="00161109" w:rsidRDefault="00161109" w:rsidP="00161109">
            <w:pPr>
              <w:pStyle w:val="ListParagraph"/>
              <w:numPr>
                <w:ilvl w:val="0"/>
                <w:numId w:val="1"/>
              </w:numPr>
            </w:pPr>
            <w:r>
              <w:t>Email/DNS/IDS IPS/WAF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616260A4" w14:textId="77777777" w:rsidR="00AC1591" w:rsidRDefault="00161109" w:rsidP="00161109">
            <w:pPr>
              <w:jc w:val="center"/>
            </w:pPr>
            <w:r>
              <w:t>Recipe</w:t>
            </w:r>
          </w:p>
          <w:p w14:paraId="3F315A53" w14:textId="77777777" w:rsidR="00B76B44" w:rsidRPr="00B76B44" w:rsidRDefault="00B76B44" w:rsidP="00B76B44"/>
          <w:p w14:paraId="67A66E3A" w14:textId="77777777" w:rsidR="00B76B44" w:rsidRPr="00B76B44" w:rsidRDefault="00B76B44" w:rsidP="00B76B44"/>
          <w:p w14:paraId="7B972BD1" w14:textId="77777777" w:rsidR="00B76B44" w:rsidRDefault="00B76B44" w:rsidP="00B76B44"/>
          <w:p w14:paraId="46182422" w14:textId="77777777" w:rsidR="00B76B44" w:rsidRPr="00B76B44" w:rsidRDefault="00B76B44" w:rsidP="00B76B44"/>
          <w:p w14:paraId="53B10497" w14:textId="77777777" w:rsidR="00B76B44" w:rsidRDefault="00B76B44" w:rsidP="00B76B44"/>
          <w:p w14:paraId="1ED7602A" w14:textId="29BD0995" w:rsidR="00B76B44" w:rsidRDefault="00B76B44" w:rsidP="00B76B44"/>
          <w:p w14:paraId="54256D33" w14:textId="77777777" w:rsidR="00B76B44" w:rsidRPr="00B76B44" w:rsidRDefault="00B76B44" w:rsidP="00B76B44"/>
          <w:p w14:paraId="1D10D4B6" w14:textId="77777777" w:rsidR="00B76B44" w:rsidRPr="00B76B44" w:rsidRDefault="00B76B44" w:rsidP="00B76B44"/>
          <w:p w14:paraId="6CF71024" w14:textId="4909FA62" w:rsidR="00B76B44" w:rsidRPr="00B76B44" w:rsidRDefault="00B76B44" w:rsidP="00B76B44"/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5D331ECD" w14:textId="77777777" w:rsidR="00AC1591" w:rsidRDefault="00AC1591" w:rsidP="00161109">
            <w:pPr>
              <w:jc w:val="center"/>
            </w:pPr>
          </w:p>
        </w:tc>
      </w:tr>
      <w:tr w:rsidR="00B76B44" w14:paraId="475F15B2" w14:textId="77777777" w:rsidTr="00B76B44">
        <w:trPr>
          <w:trHeight w:val="1194"/>
        </w:trPr>
        <w:tc>
          <w:tcPr>
            <w:tcW w:w="3613" w:type="dxa"/>
            <w:shd w:val="clear" w:color="auto" w:fill="BDD6EE" w:themeFill="accent5" w:themeFillTint="66"/>
          </w:tcPr>
          <w:p w14:paraId="0FD400A3" w14:textId="0FCF1AC9" w:rsidR="00B76B44" w:rsidRPr="00B76B44" w:rsidRDefault="00B76B44">
            <w:r>
              <w:rPr>
                <w:u w:val="single"/>
              </w:rPr>
              <w:t xml:space="preserve">Customer Questionnaire: </w:t>
            </w:r>
            <w:r>
              <w:t>Update to incorporate lessons learned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53292855" w14:textId="79234750" w:rsidR="00B76B44" w:rsidRDefault="00B76B44" w:rsidP="00161109">
            <w:pPr>
              <w:jc w:val="center"/>
            </w:pPr>
            <w:r>
              <w:t>Mike R./Adrian S.</w:t>
            </w:r>
          </w:p>
        </w:tc>
        <w:tc>
          <w:tcPr>
            <w:tcW w:w="3614" w:type="dxa"/>
            <w:shd w:val="clear" w:color="auto" w:fill="BDD6EE" w:themeFill="accent5" w:themeFillTint="66"/>
            <w:vAlign w:val="center"/>
          </w:tcPr>
          <w:p w14:paraId="6CFD2AC7" w14:textId="77777777" w:rsidR="00B76B44" w:rsidRDefault="00B76B44" w:rsidP="00161109">
            <w:pPr>
              <w:jc w:val="center"/>
            </w:pPr>
          </w:p>
        </w:tc>
      </w:tr>
      <w:bookmarkEnd w:id="0"/>
    </w:tbl>
    <w:p w14:paraId="6A9A8103" w14:textId="6DDF8FAC" w:rsidR="00B76B44" w:rsidRDefault="00B76B44"/>
    <w:p w14:paraId="3497A2AF" w14:textId="77777777" w:rsidR="00B76B44" w:rsidRDefault="00B76B44">
      <w:r>
        <w:br w:type="page"/>
      </w:r>
    </w:p>
    <w:p w14:paraId="2B476AF9" w14:textId="3848EE50" w:rsidR="00AC1591" w:rsidRDefault="00AC1591"/>
    <w:tbl>
      <w:tblPr>
        <w:tblStyle w:val="TableGrid"/>
        <w:tblW w:w="108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42"/>
      </w:tblGrid>
      <w:tr w:rsidR="00B76B44" w14:paraId="68E5764C" w14:textId="77777777" w:rsidTr="00B76B44">
        <w:trPr>
          <w:trHeight w:val="296"/>
        </w:trPr>
        <w:tc>
          <w:tcPr>
            <w:tcW w:w="10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1B24ABF4" w14:textId="58F362A5" w:rsidR="00B76B44" w:rsidRPr="00AC1591" w:rsidRDefault="00B76B44" w:rsidP="00395672">
            <w:pPr>
              <w:jc w:val="center"/>
              <w:rPr>
                <w:b/>
                <w:bCs/>
              </w:rPr>
            </w:pPr>
            <w:r w:rsidRPr="00B76B44">
              <w:rPr>
                <w:b/>
                <w:bCs/>
                <w:sz w:val="32"/>
                <w:szCs w:val="32"/>
              </w:rPr>
              <w:t>Process Changes</w:t>
            </w:r>
          </w:p>
        </w:tc>
      </w:tr>
      <w:tr w:rsidR="00B76B44" w14:paraId="57D5F0A1" w14:textId="77777777" w:rsidTr="003D3AC5">
        <w:trPr>
          <w:trHeight w:val="808"/>
        </w:trPr>
        <w:tc>
          <w:tcPr>
            <w:tcW w:w="10842" w:type="dxa"/>
            <w:shd w:val="clear" w:color="auto" w:fill="FFF2CC" w:themeFill="accent4" w:themeFillTint="33"/>
          </w:tcPr>
          <w:p w14:paraId="194DC6F2" w14:textId="0926F67E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1. Define Personnel Roles &amp; Responsibilities</w:t>
            </w:r>
          </w:p>
        </w:tc>
      </w:tr>
      <w:tr w:rsidR="00B76B44" w14:paraId="05FE02D7" w14:textId="77777777" w:rsidTr="003D3AC5">
        <w:trPr>
          <w:trHeight w:val="795"/>
        </w:trPr>
        <w:tc>
          <w:tcPr>
            <w:tcW w:w="10842" w:type="dxa"/>
            <w:shd w:val="clear" w:color="auto" w:fill="FFF2CC" w:themeFill="accent4" w:themeFillTint="33"/>
          </w:tcPr>
          <w:p w14:paraId="58B3D4F8" w14:textId="3C0DD6BC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2. Add Explicit </w:t>
            </w:r>
            <w:proofErr w:type="spellStart"/>
            <w:r w:rsidRPr="00392D69">
              <w:rPr>
                <w:sz w:val="28"/>
                <w:szCs w:val="28"/>
              </w:rPr>
              <w:t>Hotwash</w:t>
            </w:r>
            <w:proofErr w:type="spellEnd"/>
            <w:r w:rsidRPr="00392D69">
              <w:rPr>
                <w:sz w:val="28"/>
                <w:szCs w:val="28"/>
              </w:rPr>
              <w:t xml:space="preserve"> Between Business Lead + Operators</w:t>
            </w:r>
          </w:p>
        </w:tc>
      </w:tr>
      <w:tr w:rsidR="00B76B44" w14:paraId="54939C99" w14:textId="77777777" w:rsidTr="003D3AC5">
        <w:trPr>
          <w:trHeight w:val="798"/>
        </w:trPr>
        <w:tc>
          <w:tcPr>
            <w:tcW w:w="10842" w:type="dxa"/>
            <w:shd w:val="clear" w:color="auto" w:fill="FFF2CC" w:themeFill="accent4" w:themeFillTint="33"/>
          </w:tcPr>
          <w:p w14:paraId="480DCD8E" w14:textId="534C6DC0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3. Front-load critical app. Interviews</w:t>
            </w:r>
          </w:p>
        </w:tc>
      </w:tr>
      <w:tr w:rsidR="00B76B44" w14:paraId="0C4FA264" w14:textId="77777777" w:rsidTr="003D3AC5">
        <w:trPr>
          <w:trHeight w:val="780"/>
        </w:trPr>
        <w:tc>
          <w:tcPr>
            <w:tcW w:w="10842" w:type="dxa"/>
            <w:shd w:val="clear" w:color="auto" w:fill="FFF2CC" w:themeFill="accent4" w:themeFillTint="33"/>
          </w:tcPr>
          <w:p w14:paraId="11307D9D" w14:textId="7747A978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4. Front-load interviews with security personnel</w:t>
            </w:r>
          </w:p>
        </w:tc>
      </w:tr>
      <w:tr w:rsidR="00B76B44" w14:paraId="354C44BA" w14:textId="77777777" w:rsidTr="003D3AC5">
        <w:trPr>
          <w:trHeight w:val="1361"/>
        </w:trPr>
        <w:tc>
          <w:tcPr>
            <w:tcW w:w="10842" w:type="dxa"/>
            <w:shd w:val="clear" w:color="auto" w:fill="FFF2CC" w:themeFill="accent4" w:themeFillTint="33"/>
          </w:tcPr>
          <w:p w14:paraId="67369DB0" w14:textId="0B85B8D5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5. Nessus scans for at least 1-2 critical systems MUST be executed Monday/Day 1</w:t>
            </w:r>
          </w:p>
        </w:tc>
      </w:tr>
      <w:tr w:rsidR="00B76B44" w14:paraId="34B87FB8" w14:textId="77777777" w:rsidTr="003D3AC5">
        <w:trPr>
          <w:trHeight w:val="1361"/>
        </w:trPr>
        <w:tc>
          <w:tcPr>
            <w:tcW w:w="10842" w:type="dxa"/>
            <w:shd w:val="clear" w:color="auto" w:fill="FFF2CC" w:themeFill="accent4" w:themeFillTint="33"/>
          </w:tcPr>
          <w:p w14:paraId="262D58E8" w14:textId="7B1B8818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6. Uncredentialed Scans should be executed for all critical apps regardless</w:t>
            </w:r>
          </w:p>
        </w:tc>
      </w:tr>
      <w:tr w:rsidR="00B76B44" w14:paraId="4211A408" w14:textId="77777777" w:rsidTr="003D3AC5">
        <w:trPr>
          <w:trHeight w:val="1361"/>
        </w:trPr>
        <w:tc>
          <w:tcPr>
            <w:tcW w:w="10842" w:type="dxa"/>
            <w:shd w:val="clear" w:color="auto" w:fill="FFF2CC" w:themeFill="accent4" w:themeFillTint="33"/>
          </w:tcPr>
          <w:p w14:paraId="465B928A" w14:textId="3FBEEF36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>7. How can we label/categorize findings? Call out the most critical issues for each category of finding.</w:t>
            </w:r>
          </w:p>
        </w:tc>
      </w:tr>
      <w:tr w:rsidR="00B76B44" w14:paraId="6508F385" w14:textId="77777777" w:rsidTr="003D3AC5">
        <w:trPr>
          <w:trHeight w:val="1361"/>
        </w:trPr>
        <w:tc>
          <w:tcPr>
            <w:tcW w:w="10842" w:type="dxa"/>
            <w:shd w:val="clear" w:color="auto" w:fill="FFF2CC" w:themeFill="accent4" w:themeFillTint="33"/>
          </w:tcPr>
          <w:p w14:paraId="63523D5D" w14:textId="7E07A77F" w:rsidR="00B76B44" w:rsidRPr="00392D69" w:rsidRDefault="00B76B44" w:rsidP="00B76B44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8. Add revenue/loss section to report for apps with </w:t>
            </w:r>
            <w:r w:rsidR="00392D69" w:rsidRPr="00392D69">
              <w:rPr>
                <w:sz w:val="28"/>
                <w:szCs w:val="28"/>
              </w:rPr>
              <w:t>known vulnerabilities</w:t>
            </w:r>
          </w:p>
        </w:tc>
      </w:tr>
    </w:tbl>
    <w:p w14:paraId="60EB4BA0" w14:textId="4B9B9D68" w:rsidR="00B76B44" w:rsidRDefault="00B76B44"/>
    <w:p w14:paraId="2BF276D3" w14:textId="128CF8CF" w:rsidR="00392D69" w:rsidRDefault="00392D69">
      <w:r>
        <w:br w:type="page"/>
      </w:r>
    </w:p>
    <w:p w14:paraId="4531E701" w14:textId="2677E7FB" w:rsidR="00B76B44" w:rsidRDefault="00B76B44"/>
    <w:tbl>
      <w:tblPr>
        <w:tblStyle w:val="TableGrid"/>
        <w:tblW w:w="108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42"/>
      </w:tblGrid>
      <w:tr w:rsidR="00392D69" w14:paraId="303116C8" w14:textId="77777777" w:rsidTr="00395672">
        <w:trPr>
          <w:trHeight w:val="296"/>
        </w:trPr>
        <w:tc>
          <w:tcPr>
            <w:tcW w:w="10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34941687" w14:textId="50F7AD5A" w:rsidR="00392D69" w:rsidRPr="00AC1591" w:rsidRDefault="00392D69" w:rsidP="003956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Staffing</w:t>
            </w:r>
          </w:p>
        </w:tc>
      </w:tr>
      <w:tr w:rsidR="00392D69" w14:paraId="4E38BCA2" w14:textId="77777777" w:rsidTr="003D3AC5">
        <w:trPr>
          <w:trHeight w:val="808"/>
        </w:trPr>
        <w:tc>
          <w:tcPr>
            <w:tcW w:w="10842" w:type="dxa"/>
            <w:shd w:val="clear" w:color="auto" w:fill="FFF2CC" w:themeFill="accent4" w:themeFillTint="33"/>
          </w:tcPr>
          <w:p w14:paraId="6643B30C" w14:textId="6C91B15B" w:rsidR="00392D69" w:rsidRPr="00392D69" w:rsidRDefault="00392D69" w:rsidP="00395672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Minimum of 3 people per trip</w:t>
            </w:r>
          </w:p>
        </w:tc>
      </w:tr>
      <w:tr w:rsidR="00392D69" w14:paraId="0CE96666" w14:textId="77777777" w:rsidTr="003D3AC5">
        <w:trPr>
          <w:trHeight w:val="795"/>
        </w:trPr>
        <w:tc>
          <w:tcPr>
            <w:tcW w:w="10842" w:type="dxa"/>
            <w:shd w:val="clear" w:color="auto" w:fill="FFF2CC" w:themeFill="accent4" w:themeFillTint="33"/>
          </w:tcPr>
          <w:p w14:paraId="7B694480" w14:textId="77777777" w:rsidR="00392D69" w:rsidRDefault="00392D69" w:rsidP="00395672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RA Orchestrator (Lead)</w:t>
            </w:r>
          </w:p>
          <w:p w14:paraId="577F7D0F" w14:textId="77777777" w:rsidR="00392D69" w:rsidRDefault="00392D69" w:rsidP="00392D69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explicit tasking</w:t>
            </w:r>
          </w:p>
          <w:p w14:paraId="71A9748E" w14:textId="7DDC11DB" w:rsidR="00392D69" w:rsidRPr="00392D69" w:rsidRDefault="00392D69" w:rsidP="00392D69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Should not be bogged down by technical tasks</w:t>
            </w:r>
          </w:p>
        </w:tc>
      </w:tr>
      <w:tr w:rsidR="00392D69" w14:paraId="27996838" w14:textId="77777777" w:rsidTr="003D3AC5">
        <w:trPr>
          <w:trHeight w:val="798"/>
        </w:trPr>
        <w:tc>
          <w:tcPr>
            <w:tcW w:w="10842" w:type="dxa"/>
            <w:shd w:val="clear" w:color="auto" w:fill="FFF2CC" w:themeFill="accent4" w:themeFillTint="33"/>
          </w:tcPr>
          <w:p w14:paraId="7109FF70" w14:textId="6532BBEF" w:rsidR="00392D69" w:rsidRPr="00392D69" w:rsidRDefault="00392D69" w:rsidP="00395672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Technical Person</w:t>
            </w:r>
          </w:p>
        </w:tc>
      </w:tr>
      <w:tr w:rsidR="00392D69" w14:paraId="099911FE" w14:textId="77777777" w:rsidTr="003D3AC5">
        <w:trPr>
          <w:trHeight w:val="780"/>
        </w:trPr>
        <w:tc>
          <w:tcPr>
            <w:tcW w:w="10842" w:type="dxa"/>
            <w:shd w:val="clear" w:color="auto" w:fill="FFF2CC" w:themeFill="accent4" w:themeFillTint="33"/>
          </w:tcPr>
          <w:p w14:paraId="434001FD" w14:textId="5D0B2FA2" w:rsidR="00392D69" w:rsidRPr="00392D69" w:rsidRDefault="00392D69" w:rsidP="00395672">
            <w:pPr>
              <w:rPr>
                <w:sz w:val="28"/>
                <w:szCs w:val="28"/>
              </w:rPr>
            </w:pPr>
            <w:r w:rsidRPr="00392D69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Business Lead</w:t>
            </w:r>
          </w:p>
        </w:tc>
      </w:tr>
    </w:tbl>
    <w:p w14:paraId="610B611F" w14:textId="2463CD15" w:rsidR="00B642A5" w:rsidRDefault="00B642A5"/>
    <w:p w14:paraId="23BF6537" w14:textId="77777777" w:rsidR="00B642A5" w:rsidRDefault="00B642A5">
      <w:r>
        <w:br w:type="page"/>
      </w:r>
    </w:p>
    <w:p w14:paraId="0F72062E" w14:textId="009AA682" w:rsidR="00392D69" w:rsidRDefault="00392D69"/>
    <w:tbl>
      <w:tblPr>
        <w:tblStyle w:val="TableGrid"/>
        <w:tblW w:w="108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14"/>
        <w:gridCol w:w="3614"/>
        <w:gridCol w:w="3614"/>
      </w:tblGrid>
      <w:tr w:rsidR="00B642A5" w14:paraId="3CA5C64D" w14:textId="77777777" w:rsidTr="00B642A5">
        <w:trPr>
          <w:trHeight w:val="296"/>
        </w:trPr>
        <w:tc>
          <w:tcPr>
            <w:tcW w:w="1084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4BAFE"/>
          </w:tcPr>
          <w:p w14:paraId="3A53D1D6" w14:textId="49809007" w:rsidR="00B642A5" w:rsidRPr="00AC1591" w:rsidRDefault="00B642A5" w:rsidP="003956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Tooling Candidates</w:t>
            </w:r>
          </w:p>
        </w:tc>
      </w:tr>
      <w:tr w:rsidR="00B642A5" w14:paraId="49FFAD8A" w14:textId="77777777" w:rsidTr="00B642A5">
        <w:trPr>
          <w:trHeight w:val="492"/>
        </w:trPr>
        <w:tc>
          <w:tcPr>
            <w:tcW w:w="3614" w:type="dxa"/>
            <w:shd w:val="clear" w:color="auto" w:fill="DDEBE5"/>
          </w:tcPr>
          <w:p w14:paraId="09C79BC8" w14:textId="5D9A100F" w:rsidR="00B642A5" w:rsidRPr="00B642A5" w:rsidRDefault="00B642A5" w:rsidP="00B642A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642A5">
              <w:rPr>
                <w:b/>
                <w:bCs/>
                <w:i/>
                <w:iCs/>
                <w:sz w:val="28"/>
                <w:szCs w:val="28"/>
              </w:rPr>
              <w:t>Tool</w:t>
            </w:r>
          </w:p>
        </w:tc>
        <w:tc>
          <w:tcPr>
            <w:tcW w:w="3614" w:type="dxa"/>
            <w:shd w:val="clear" w:color="auto" w:fill="DDEBE5"/>
          </w:tcPr>
          <w:p w14:paraId="49AFF6A3" w14:textId="0358F1CC" w:rsidR="00B642A5" w:rsidRPr="00B642A5" w:rsidRDefault="00B642A5" w:rsidP="00B642A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642A5">
              <w:rPr>
                <w:b/>
                <w:bCs/>
                <w:i/>
                <w:iCs/>
                <w:sz w:val="28"/>
                <w:szCs w:val="28"/>
              </w:rPr>
              <w:t>Resource</w:t>
            </w:r>
          </w:p>
        </w:tc>
        <w:tc>
          <w:tcPr>
            <w:tcW w:w="3614" w:type="dxa"/>
            <w:shd w:val="clear" w:color="auto" w:fill="DDEBE5"/>
          </w:tcPr>
          <w:p w14:paraId="3EB53D5B" w14:textId="416F1E62" w:rsidR="00B642A5" w:rsidRPr="00B642A5" w:rsidRDefault="00B642A5" w:rsidP="00B642A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bookmarkStart w:id="1" w:name="_GoBack"/>
            <w:bookmarkEnd w:id="1"/>
            <w:r w:rsidRPr="00B642A5">
              <w:rPr>
                <w:b/>
                <w:bCs/>
                <w:i/>
                <w:iCs/>
                <w:sz w:val="28"/>
                <w:szCs w:val="28"/>
              </w:rPr>
              <w:t>Purpose</w:t>
            </w:r>
          </w:p>
        </w:tc>
      </w:tr>
      <w:tr w:rsidR="00B642A5" w14:paraId="1E1DC8BB" w14:textId="77777777" w:rsidTr="00B642A5">
        <w:trPr>
          <w:trHeight w:val="928"/>
        </w:trPr>
        <w:tc>
          <w:tcPr>
            <w:tcW w:w="3614" w:type="dxa"/>
            <w:shd w:val="clear" w:color="auto" w:fill="DDEBE5"/>
            <w:vAlign w:val="center"/>
          </w:tcPr>
          <w:p w14:paraId="6F94F84C" w14:textId="282C0862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Cacher</w:t>
            </w:r>
            <w:proofErr w:type="spellEnd"/>
          </w:p>
        </w:tc>
        <w:tc>
          <w:tcPr>
            <w:tcW w:w="3614" w:type="dxa"/>
            <w:shd w:val="clear" w:color="auto" w:fill="DDEBE5"/>
            <w:vAlign w:val="center"/>
          </w:tcPr>
          <w:p w14:paraId="41067E0F" w14:textId="5A140596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Paul M.</w:t>
            </w:r>
          </w:p>
        </w:tc>
        <w:tc>
          <w:tcPr>
            <w:tcW w:w="3614" w:type="dxa"/>
            <w:shd w:val="clear" w:color="auto" w:fill="DDEBE5"/>
            <w:vAlign w:val="center"/>
          </w:tcPr>
          <w:p w14:paraId="337156DA" w14:textId="18134D20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Click scripts</w:t>
            </w:r>
          </w:p>
        </w:tc>
      </w:tr>
      <w:tr w:rsidR="00B642A5" w14:paraId="61CEC3A1" w14:textId="77777777" w:rsidTr="00B642A5">
        <w:trPr>
          <w:trHeight w:val="928"/>
        </w:trPr>
        <w:tc>
          <w:tcPr>
            <w:tcW w:w="3614" w:type="dxa"/>
            <w:shd w:val="clear" w:color="auto" w:fill="DDEBE5"/>
            <w:vAlign w:val="center"/>
          </w:tcPr>
          <w:p w14:paraId="78724643" w14:textId="3D2D36AC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Cherrynote</w:t>
            </w:r>
            <w:proofErr w:type="spellEnd"/>
          </w:p>
        </w:tc>
        <w:tc>
          <w:tcPr>
            <w:tcW w:w="3614" w:type="dxa"/>
            <w:shd w:val="clear" w:color="auto" w:fill="DDEBE5"/>
            <w:vAlign w:val="center"/>
          </w:tcPr>
          <w:p w14:paraId="52FE7CF6" w14:textId="77777777" w:rsidR="00B642A5" w:rsidRPr="00392D69" w:rsidRDefault="00B642A5" w:rsidP="00395672">
            <w:pPr>
              <w:rPr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DDEBE5"/>
            <w:vAlign w:val="center"/>
          </w:tcPr>
          <w:p w14:paraId="77AA781C" w14:textId="18B1B9AC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</w:tc>
      </w:tr>
      <w:tr w:rsidR="00B642A5" w14:paraId="657BF7F5" w14:textId="77777777" w:rsidTr="00B642A5">
        <w:trPr>
          <w:trHeight w:val="928"/>
        </w:trPr>
        <w:tc>
          <w:tcPr>
            <w:tcW w:w="3614" w:type="dxa"/>
            <w:shd w:val="clear" w:color="auto" w:fill="DDEBE5"/>
            <w:vAlign w:val="center"/>
          </w:tcPr>
          <w:p w14:paraId="1B5F6C93" w14:textId="3422E88A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spellStart"/>
            <w:r>
              <w:rPr>
                <w:sz w:val="28"/>
                <w:szCs w:val="28"/>
              </w:rPr>
              <w:t>Keepnote</w:t>
            </w:r>
            <w:proofErr w:type="spellEnd"/>
          </w:p>
        </w:tc>
        <w:tc>
          <w:tcPr>
            <w:tcW w:w="3614" w:type="dxa"/>
            <w:shd w:val="clear" w:color="auto" w:fill="DDEBE5"/>
            <w:vAlign w:val="center"/>
          </w:tcPr>
          <w:p w14:paraId="36D5111B" w14:textId="0CD79C18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Phil H.</w:t>
            </w:r>
          </w:p>
        </w:tc>
        <w:tc>
          <w:tcPr>
            <w:tcW w:w="3614" w:type="dxa"/>
            <w:shd w:val="clear" w:color="auto" w:fill="DDEBE5"/>
            <w:vAlign w:val="center"/>
          </w:tcPr>
          <w:p w14:paraId="5433E243" w14:textId="10D48451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</w:tc>
      </w:tr>
      <w:tr w:rsidR="00B642A5" w14:paraId="5854C011" w14:textId="77777777" w:rsidTr="00B642A5">
        <w:trPr>
          <w:trHeight w:val="928"/>
        </w:trPr>
        <w:tc>
          <w:tcPr>
            <w:tcW w:w="3614" w:type="dxa"/>
            <w:shd w:val="clear" w:color="auto" w:fill="DDEBE5"/>
            <w:vAlign w:val="center"/>
          </w:tcPr>
          <w:p w14:paraId="0C183264" w14:textId="58972A2E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proofErr w:type="spellStart"/>
            <w:r>
              <w:rPr>
                <w:sz w:val="28"/>
                <w:szCs w:val="28"/>
              </w:rPr>
              <w:t>Kanboard</w:t>
            </w:r>
            <w:proofErr w:type="spellEnd"/>
          </w:p>
        </w:tc>
        <w:tc>
          <w:tcPr>
            <w:tcW w:w="3614" w:type="dxa"/>
            <w:shd w:val="clear" w:color="auto" w:fill="DDEBE5"/>
            <w:vAlign w:val="center"/>
          </w:tcPr>
          <w:p w14:paraId="1751E160" w14:textId="77777777" w:rsidR="00B642A5" w:rsidRPr="00392D69" w:rsidRDefault="00B642A5" w:rsidP="00395672">
            <w:pPr>
              <w:rPr>
                <w:sz w:val="28"/>
                <w:szCs w:val="28"/>
              </w:rPr>
            </w:pPr>
          </w:p>
        </w:tc>
        <w:tc>
          <w:tcPr>
            <w:tcW w:w="3614" w:type="dxa"/>
            <w:shd w:val="clear" w:color="auto" w:fill="DDEBE5"/>
            <w:vAlign w:val="center"/>
          </w:tcPr>
          <w:p w14:paraId="5FE4671D" w14:textId="7AF3A517" w:rsidR="00B642A5" w:rsidRPr="00392D69" w:rsidRDefault="00B642A5" w:rsidP="00395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Risk Management</w:t>
            </w:r>
          </w:p>
        </w:tc>
      </w:tr>
    </w:tbl>
    <w:p w14:paraId="47F26D31" w14:textId="77777777" w:rsidR="00B642A5" w:rsidRDefault="00B642A5"/>
    <w:sectPr w:rsidR="00B642A5" w:rsidSect="00E5579D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4C040" w14:textId="77777777" w:rsidR="00C06FD3" w:rsidRDefault="00C06FD3" w:rsidP="00AC1591">
      <w:pPr>
        <w:spacing w:after="0" w:line="240" w:lineRule="auto"/>
      </w:pPr>
      <w:r>
        <w:separator/>
      </w:r>
    </w:p>
  </w:endnote>
  <w:endnote w:type="continuationSeparator" w:id="0">
    <w:p w14:paraId="0F2F3F79" w14:textId="77777777" w:rsidR="00C06FD3" w:rsidRDefault="00C06FD3" w:rsidP="00AC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873B" w14:textId="352ED349" w:rsidR="00B76B44" w:rsidRPr="00B76B44" w:rsidRDefault="00B76B44" w:rsidP="00B76B44">
    <w:pPr>
      <w:pStyle w:val="Footer"/>
      <w:jc w:val="center"/>
      <w:rPr>
        <w:color w:val="FF0000"/>
      </w:rPr>
    </w:pPr>
    <w:r w:rsidRPr="00B76B44">
      <w:rPr>
        <w:color w:val="FF0000"/>
      </w:rPr>
      <w:t>BLS OPS Internal – NOT FOR DISTRIBUTION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A7080" w14:textId="77777777" w:rsidR="00C06FD3" w:rsidRDefault="00C06FD3" w:rsidP="00AC1591">
      <w:pPr>
        <w:spacing w:after="0" w:line="240" w:lineRule="auto"/>
      </w:pPr>
      <w:r>
        <w:separator/>
      </w:r>
    </w:p>
  </w:footnote>
  <w:footnote w:type="continuationSeparator" w:id="0">
    <w:p w14:paraId="693A646B" w14:textId="77777777" w:rsidR="00C06FD3" w:rsidRDefault="00C06FD3" w:rsidP="00AC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0FFB8" w14:textId="601A91F7" w:rsidR="00AC1591" w:rsidRDefault="00AC1591" w:rsidP="00AC1591">
    <w:pPr>
      <w:pStyle w:val="Header"/>
      <w:jc w:val="center"/>
      <w:rPr>
        <w:b/>
        <w:bCs/>
        <w:sz w:val="32"/>
        <w:szCs w:val="32"/>
        <w:u w:val="single"/>
      </w:rPr>
    </w:pPr>
    <w:r w:rsidRPr="00AC1591">
      <w:rPr>
        <w:b/>
        <w:bCs/>
        <w:sz w:val="32"/>
        <w:szCs w:val="32"/>
        <w:u w:val="single"/>
      </w:rPr>
      <w:t>BLS RA Retrospective</w:t>
    </w:r>
    <w:r w:rsidR="00BA5276">
      <w:rPr>
        <w:b/>
        <w:bCs/>
        <w:sz w:val="32"/>
        <w:szCs w:val="32"/>
        <w:u w:val="single"/>
      </w:rPr>
      <w:t>: Notes</w:t>
    </w:r>
  </w:p>
  <w:p w14:paraId="72E014E6" w14:textId="27C54017" w:rsidR="00AC1591" w:rsidRPr="00AC1591" w:rsidRDefault="00AC1591" w:rsidP="00AC1591">
    <w:pPr>
      <w:pStyle w:val="Header"/>
      <w:jc w:val="center"/>
      <w:rPr>
        <w:b/>
        <w:bCs/>
        <w:sz w:val="16"/>
        <w:szCs w:val="16"/>
        <w:u w:val="single"/>
      </w:rPr>
    </w:pPr>
    <w:r>
      <w:rPr>
        <w:b/>
        <w:bCs/>
        <w:sz w:val="16"/>
        <w:szCs w:val="16"/>
        <w:u w:val="single"/>
      </w:rPr>
      <w:t>26 JUN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974F5"/>
    <w:multiLevelType w:val="hybridMultilevel"/>
    <w:tmpl w:val="48A4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51250"/>
    <w:multiLevelType w:val="hybridMultilevel"/>
    <w:tmpl w:val="80CC9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B1D72"/>
    <w:multiLevelType w:val="hybridMultilevel"/>
    <w:tmpl w:val="BA8E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0632"/>
    <w:multiLevelType w:val="hybridMultilevel"/>
    <w:tmpl w:val="D6586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23A9F"/>
    <w:multiLevelType w:val="hybridMultilevel"/>
    <w:tmpl w:val="5EB83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91"/>
    <w:rsid w:val="00161109"/>
    <w:rsid w:val="002479B6"/>
    <w:rsid w:val="003131C6"/>
    <w:rsid w:val="00392D69"/>
    <w:rsid w:val="003D3AC5"/>
    <w:rsid w:val="004C7F7E"/>
    <w:rsid w:val="009070BE"/>
    <w:rsid w:val="00AC1591"/>
    <w:rsid w:val="00B642A5"/>
    <w:rsid w:val="00B76B44"/>
    <w:rsid w:val="00BA5276"/>
    <w:rsid w:val="00C06FD3"/>
    <w:rsid w:val="00E5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F6A31"/>
  <w15:chartTrackingRefBased/>
  <w15:docId w15:val="{DD54E7B4-B47D-4654-91E4-541B79FC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591"/>
  </w:style>
  <w:style w:type="paragraph" w:styleId="Footer">
    <w:name w:val="footer"/>
    <w:basedOn w:val="Normal"/>
    <w:link w:val="FooterChar"/>
    <w:uiPriority w:val="99"/>
    <w:unhideWhenUsed/>
    <w:rsid w:val="00AC1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591"/>
  </w:style>
  <w:style w:type="table" w:styleId="TableGrid">
    <w:name w:val="Table Grid"/>
    <w:basedOn w:val="TableNormal"/>
    <w:uiPriority w:val="39"/>
    <w:rsid w:val="00AC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9E5A-AD63-4221-A97D-8B5F5304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Szydlo</dc:creator>
  <cp:keywords/>
  <dc:description/>
  <cp:lastModifiedBy>Adrian Szydlo</cp:lastModifiedBy>
  <cp:revision>6</cp:revision>
  <dcterms:created xsi:type="dcterms:W3CDTF">2019-07-01T13:31:00Z</dcterms:created>
  <dcterms:modified xsi:type="dcterms:W3CDTF">2019-07-01T14:34:00Z</dcterms:modified>
</cp:coreProperties>
</file>